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AE" w:rsidRPr="00084EAE" w:rsidRDefault="00084EAE" w:rsidP="005B5B59">
      <w:pPr>
        <w:spacing w:after="0" w:line="240" w:lineRule="auto"/>
        <w:ind w:right="-680"/>
        <w:jc w:val="center"/>
        <w:outlineLvl w:val="0"/>
        <w:rPr>
          <w:rFonts w:ascii="Times New Roman" w:eastAsia="Times New Roman" w:hAnsi="Times New Roman" w:cs="Times New Roman"/>
          <w:lang w:eastAsia="bg-BG"/>
        </w:rPr>
      </w:pPr>
      <w:r w:rsidRPr="00084EAE">
        <w:rPr>
          <w:rFonts w:ascii="Times New Roman" w:eastAsia="Times New Roman" w:hAnsi="Times New Roman" w:cs="Times New Roman"/>
          <w:b/>
          <w:u w:val="single"/>
          <w:lang w:eastAsia="bg-BG"/>
        </w:rPr>
        <w:t>СПОРТНО УЧИЛИЩЕ „ ДИМИТЪР РОХОВ” – СЛИВЕН</w:t>
      </w:r>
    </w:p>
    <w:p w:rsidR="006F1E14" w:rsidRPr="006F1E14" w:rsidRDefault="006F1E14" w:rsidP="006F1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62"/>
        <w:gridCol w:w="5529"/>
      </w:tblGrid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Задължителна информация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Образователни услуги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6F1E14" w:rsidP="006F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14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Издаване на </w:t>
            </w:r>
            <w:r w:rsidRPr="00E17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Удостоверени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я</w:t>
            </w:r>
            <w:r w:rsidRPr="00E17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за валидиране на професионална 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алификация по част от професия</w:t>
            </w:r>
            <w:r w:rsidRPr="00E17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и Свидетелств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</w:t>
            </w:r>
            <w:r w:rsidRPr="00E17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за валидиране на професионална квалификация 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5B5B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Правно основание за предоставянето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административната услуга</w:t>
            </w:r>
            <w:r w:rsidR="005B5B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="00084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издаването на индивидуалния административен акт.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61" w:rsidRPr="00B14DE2" w:rsidRDefault="00782C61" w:rsidP="0078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Чл. 40  от Закона за професионалното образование и обучение </w:t>
            </w:r>
          </w:p>
          <w:p w:rsidR="006F1E14" w:rsidRPr="006F1E14" w:rsidRDefault="006F1E14" w:rsidP="006F1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5B5B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Орган, който предоставя административната услуга</w:t>
            </w:r>
            <w:r w:rsidR="00084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="00084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издава индивидуалния административен акт.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084EAE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  <w:r w:rsidRPr="0040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Спортно училище „Димитър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Рохов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“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61" w:rsidRPr="00E00E3E" w:rsidRDefault="00782C61" w:rsidP="005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Издаване на </w:t>
            </w:r>
            <w:r w:rsidRPr="0056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Удостоверения за валидиране на професионална квалификация по част от професия </w:t>
            </w:r>
            <w:r w:rsidRPr="00B1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 Свидетелства за валидиране на професионална квалификация по реда </w:t>
            </w:r>
            <w:r w:rsidRPr="00E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Наредба № 8/2016 г. за информацията и документите за системата на предучилищното и училищното образование:</w:t>
            </w:r>
          </w:p>
          <w:p w:rsidR="006F1E14" w:rsidRDefault="00782C61" w:rsidP="005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Удостоверения  за  валидиране  на  професионална  квалификация  по  част  от  професия се издават на всички обучаеми след успешно положен изпит за придобиване на квалификация  по  част  от  професия.</w:t>
            </w:r>
          </w:p>
          <w:p w:rsidR="00782C61" w:rsidRDefault="00782C61" w:rsidP="005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Свидетелства за валидиране на степен на професионална квалификация се издават на всички обучаеми  след успешно положен държавен изпит за придобиване на професионална квалификация</w:t>
            </w:r>
          </w:p>
          <w:p w:rsidR="00782C61" w:rsidRDefault="00782C61" w:rsidP="005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Удостоверения  за  валидиране  на  професионална  квалификация  по  част  от  професия и Свидетелства за валидиране на степен на професионална квалификация се издават на бланка и се подпечатват в съответствие изискванията на Приложение № 4 от Наредба № 8.</w:t>
            </w:r>
          </w:p>
          <w:p w:rsidR="00782C61" w:rsidRDefault="00782C61" w:rsidP="005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Удостоверения  за  валидиране  на  професионална  квалификация  по  част  от  професия и Свидетелства за валидиране на степен на професионална квалификация се регистрират в съответната регистрационна книга съгласно приложение № 2 от Наредба № 8.</w:t>
            </w:r>
          </w:p>
          <w:p w:rsidR="00782C61" w:rsidRPr="006F1E14" w:rsidRDefault="00782C61" w:rsidP="005B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2C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След регистрирането Удостоверенията за валидиране на професионална квалификация по част от професия и Свидетелствата за валидиране на степен на професионална квалификация 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 </w:t>
            </w:r>
          </w:p>
          <w:p w:rsidR="006F1E14" w:rsidRPr="006F1E14" w:rsidRDefault="006F1E14" w:rsidP="005B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</w:tc>
      </w:tr>
      <w:tr w:rsidR="006F1E14" w:rsidRPr="006F1E14" w:rsidTr="005B5B59">
        <w:trPr>
          <w:trHeight w:val="85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6F1E14" w:rsidP="00736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82C61" w:rsidRPr="0078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Процедурите  по  валидиране  се  организират  след  подадено  от  лицето  заявление по образец до директора.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Информация за предоставяне на услугата по електронен път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6F1E14" w:rsidP="00736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</w:tc>
      </w:tr>
      <w:tr w:rsidR="006F1E14" w:rsidRPr="006F1E14" w:rsidTr="005B5B59">
        <w:trPr>
          <w:trHeight w:val="5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6F1E14" w:rsidP="00736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Срок на действие на документа</w:t>
            </w:r>
            <w:r w:rsidR="007361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F1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/индивидуалния административен акт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6F1E14" w:rsidP="0073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Безсрочен </w:t>
            </w:r>
          </w:p>
          <w:p w:rsidR="006F1E14" w:rsidRPr="006F1E14" w:rsidRDefault="006F1E14" w:rsidP="0073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Такси или цени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61" w:rsidRPr="00782C61" w:rsidRDefault="00782C61" w:rsidP="00782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>За  всяка  процедура  от валидирането на професионална квалификация се  разработват  план</w:t>
            </w:r>
            <w:r w:rsidRPr="00782C61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сметки  </w:t>
            </w:r>
          </w:p>
          <w:p w:rsidR="00782C61" w:rsidRPr="00782C61" w:rsidRDefault="00782C61" w:rsidP="00782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>В план</w:t>
            </w:r>
            <w:r w:rsidRPr="00782C61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сметките се включват всички преки и непреки разходи на институцията.  </w:t>
            </w:r>
          </w:p>
          <w:p w:rsidR="00782C61" w:rsidRPr="00782C61" w:rsidRDefault="00782C61" w:rsidP="00782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782C61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>сметките се утвърждават от директора.</w:t>
            </w:r>
          </w:p>
          <w:p w:rsidR="006F1E14" w:rsidRPr="006F1E14" w:rsidRDefault="00782C61" w:rsidP="00782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>Сумите за разходите, направени от институциите за установяване, документиране, оценяване и признаване на опита на лицата, както и за провеждане на изпитите за придобиване на професионална квалификация, не могат да надвишават действителния размер на разходите.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61" w:rsidRPr="00782C61" w:rsidRDefault="006F1E14" w:rsidP="0078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82C61" w:rsidRPr="0078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Регионално управление на образованието</w:t>
            </w:r>
          </w:p>
          <w:p w:rsidR="00782C61" w:rsidRPr="00782C61" w:rsidRDefault="00782C61" w:rsidP="0078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Националната агенция за професионално образование и обучение</w:t>
            </w:r>
          </w:p>
          <w:p w:rsidR="006F1E14" w:rsidRPr="006F1E14" w:rsidRDefault="00782C61" w:rsidP="00782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Министерството на образованието и науката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5B5B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782C61" w:rsidP="00782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Отказът за издаване на Удостоверения за валидиране на професионална квалификация по част от професията и Свидетелства за валидиране на професионална квалификация се обжалва по реда на АПК пред Административния съд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7361CF" w:rsidRDefault="007361CF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361CF">
              <w:rPr>
                <w:rFonts w:ascii="Times New Roman" w:eastAsia="Times New Roman" w:hAnsi="Times New Roman"/>
                <w:bCs/>
                <w:sz w:val="24"/>
                <w:szCs w:val="24"/>
              </w:rPr>
              <w:t>sport_sliven@abv.bg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Начини на получаване на резултата от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782C61" w:rsidP="00782C61">
            <w:pPr>
              <w:widowControl w:val="0"/>
              <w:autoSpaceDE w:val="0"/>
              <w:autoSpaceDN w:val="0"/>
              <w:spacing w:before="8"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1C48">
              <w:rPr>
                <w:rFonts w:ascii="Times New Roman" w:eastAsia="Verdana" w:hAnsi="Times New Roman" w:cs="Times New Roman"/>
                <w:sz w:val="24"/>
                <w:szCs w:val="24"/>
                <w:lang w:eastAsia="bg-BG" w:bidi="bg-BG"/>
              </w:rPr>
              <w:t>Лично/чрез упълномощено лице</w:t>
            </w:r>
          </w:p>
        </w:tc>
      </w:tr>
    </w:tbl>
    <w:p w:rsidR="006F1E14" w:rsidRDefault="006F1E14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1E14" w:rsidRDefault="006F1E14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1E14" w:rsidRDefault="006F1E14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3906CD" w:rsidRPr="00B14DE2" w:rsidSect="005B5B5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4EAE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464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B5B59"/>
    <w:rsid w:val="005C4805"/>
    <w:rsid w:val="005E5A87"/>
    <w:rsid w:val="005E6E47"/>
    <w:rsid w:val="006139A2"/>
    <w:rsid w:val="006622AD"/>
    <w:rsid w:val="006A6C2C"/>
    <w:rsid w:val="006B5269"/>
    <w:rsid w:val="006F1E14"/>
    <w:rsid w:val="00725DC8"/>
    <w:rsid w:val="007316E0"/>
    <w:rsid w:val="007361CF"/>
    <w:rsid w:val="00780196"/>
    <w:rsid w:val="0078023A"/>
    <w:rsid w:val="00782C61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B67E"/>
  <w15:docId w15:val="{C8C35770-1C6E-49C8-8E2A-887D8A1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Потребител на Windows</cp:lastModifiedBy>
  <cp:revision>41</cp:revision>
  <cp:lastPrinted>2019-01-04T13:07:00Z</cp:lastPrinted>
  <dcterms:created xsi:type="dcterms:W3CDTF">2018-12-11T13:36:00Z</dcterms:created>
  <dcterms:modified xsi:type="dcterms:W3CDTF">2020-01-27T20:17:00Z</dcterms:modified>
</cp:coreProperties>
</file>